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58C" w:rsidRDefault="000A358C" w:rsidP="004056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A358C" w:rsidRDefault="00C252E4" w:rsidP="004056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</w:t>
      </w:r>
      <w:r w:rsidR="000A358C" w:rsidRPr="000343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муниципального тура олимпиады по экологии</w:t>
      </w:r>
      <w:r w:rsidR="000A3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(2020/2021 </w:t>
      </w:r>
      <w:proofErr w:type="spellStart"/>
      <w:r w:rsidR="000A3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уч.год</w:t>
      </w:r>
      <w:proofErr w:type="spellEnd"/>
      <w:r w:rsidR="000A35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0A358C" w:rsidRDefault="000A358C" w:rsidP="00B51F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B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52E4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C252E4" w:rsidRPr="004056AC" w:rsidRDefault="00C252E4" w:rsidP="00B51F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количество </w:t>
      </w:r>
      <w:r w:rsidRPr="00C252E4">
        <w:rPr>
          <w:rFonts w:ascii="Times New Roman" w:hAnsi="Times New Roman" w:cs="Times New Roman"/>
          <w:b/>
          <w:bCs/>
          <w:sz w:val="28"/>
          <w:szCs w:val="28"/>
        </w:rPr>
        <w:t xml:space="preserve">баллов - </w:t>
      </w:r>
      <w:r>
        <w:rPr>
          <w:rFonts w:ascii="Times New Roman" w:hAnsi="Times New Roman" w:cs="Times New Roman"/>
          <w:b/>
          <w:bCs/>
          <w:sz w:val="28"/>
          <w:szCs w:val="28"/>
        </w:rPr>
        <w:t>27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552"/>
        <w:gridCol w:w="7371"/>
      </w:tblGrid>
      <w:tr w:rsidR="000A358C" w:rsidRPr="0009325E" w:rsidTr="00C252E4">
        <w:tc>
          <w:tcPr>
            <w:tcW w:w="10349" w:type="dxa"/>
            <w:gridSpan w:val="3"/>
            <w:vAlign w:val="center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1: Выберите 1 правильный ответ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4-х</w:t>
            </w:r>
            <w:r w:rsidRPr="0009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предложенных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93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правильный ответ 1 балл, 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(вопросы 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252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52E4" w:rsidRPr="00C252E4">
              <w:rPr>
                <w:rFonts w:ascii="Times New Roman" w:hAnsi="Times New Roman" w:cs="Times New Roman"/>
                <w:b/>
                <w:sz w:val="24"/>
                <w:szCs w:val="24"/>
              </w:rPr>
              <w:t>Максимум баллов за задание - 10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источник энергии в биосферном круговороте веществ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</w:tcPr>
          <w:p w:rsidR="000A358C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C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уголь, нефть и газ;</w:t>
            </w:r>
          </w:p>
          <w:p w:rsidR="000A358C" w:rsidRPr="00C252E4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б) солнечный свет;</w:t>
            </w:r>
          </w:p>
          <w:p w:rsidR="000A358C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C36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приливы и отливы</w:t>
            </w:r>
            <w:r w:rsidRPr="00B51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разнообразное перемещение воздушных масс, ветер, ураганы и т.д.</w:t>
            </w:r>
          </w:p>
        </w:tc>
      </w:tr>
      <w:tr w:rsidR="000A358C" w:rsidRPr="00B51F16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Гомой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отермия</w:t>
            </w:r>
            <w:proofErr w:type="spell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 – это:</w:t>
            </w:r>
          </w:p>
        </w:tc>
        <w:tc>
          <w:tcPr>
            <w:tcW w:w="7371" w:type="dxa"/>
          </w:tcPr>
          <w:p w:rsidR="000A358C" w:rsidRPr="00B51F16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F16">
              <w:rPr>
                <w:rFonts w:ascii="Times New Roman" w:hAnsi="Times New Roman" w:cs="Times New Roman"/>
                <w:sz w:val="24"/>
                <w:szCs w:val="24"/>
              </w:rPr>
              <w:t xml:space="preserve">а) неспособность выдерживать большие колебания температуры окружающей среды; </w:t>
            </w:r>
          </w:p>
          <w:p w:rsidR="000A358C" w:rsidRPr="00B51F16" w:rsidRDefault="000A358C" w:rsidP="00C25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16">
              <w:rPr>
                <w:rFonts w:ascii="Times New Roman" w:hAnsi="Times New Roman" w:cs="Times New Roman"/>
                <w:sz w:val="24"/>
                <w:szCs w:val="24"/>
              </w:rPr>
              <w:t xml:space="preserve">б) адаптация, в результате которой организм не поддерживает </w:t>
            </w:r>
            <w:proofErr w:type="gramStart"/>
            <w:r w:rsidRPr="00B51F16">
              <w:rPr>
                <w:rFonts w:ascii="Times New Roman" w:hAnsi="Times New Roman" w:cs="Times New Roman"/>
                <w:sz w:val="24"/>
                <w:szCs w:val="24"/>
              </w:rPr>
              <w:t>постоянную температуру тела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она</w:t>
            </w:r>
            <w:r w:rsidRPr="00B51F16">
              <w:rPr>
                <w:rFonts w:ascii="Times New Roman" w:hAnsi="Times New Roman" w:cs="Times New Roman"/>
                <w:sz w:val="24"/>
                <w:szCs w:val="24"/>
              </w:rPr>
              <w:t xml:space="preserve"> варьирует в зависимости от температуры окружающее среды;</w:t>
            </w:r>
          </w:p>
          <w:p w:rsidR="000A358C" w:rsidRPr="00C252E4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) адаптация, в результате которой организм способен поддерживать постоянную температуру тела;</w:t>
            </w:r>
          </w:p>
          <w:p w:rsidR="000A358C" w:rsidRPr="00B51F16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F16">
              <w:rPr>
                <w:rFonts w:ascii="Times New Roman" w:hAnsi="Times New Roman" w:cs="Times New Roman"/>
                <w:sz w:val="24"/>
                <w:szCs w:val="24"/>
              </w:rPr>
              <w:t>г) способность выдерживать большие колебания температуры окружающей среды.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552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основным уровням организации жизни относятся </w:t>
            </w:r>
          </w:p>
        </w:tc>
        <w:tc>
          <w:tcPr>
            <w:tcW w:w="7371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EA0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биосфера,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социосфера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ноосфера</w:t>
            </w:r>
            <w:r w:rsidRPr="007F2E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продуценты,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гидросфера, атмосфера, литосфера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C252E4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) клетка, орган, организм</w:t>
            </w:r>
            <w:r w:rsidRPr="00C252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услуги природы – это: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неограниченной торговли природными ресурсами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7DC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восстановление человеком нарушенных экосистем</w:t>
            </w:r>
            <w:r w:rsidRPr="004817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C252E4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в) </w:t>
            </w: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поддержание природными экосистемами экологического равновесия некоторой территории</w:t>
            </w:r>
            <w:r w:rsidRPr="00C252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продукция природных экосистем, не содержащая загрязняющих веществ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0A358C" w:rsidRPr="00B35A48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A48">
              <w:rPr>
                <w:rFonts w:ascii="Times New Roman" w:hAnsi="Times New Roman" w:cs="Times New Roman"/>
                <w:sz w:val="24"/>
                <w:szCs w:val="24"/>
              </w:rPr>
              <w:t>Определите верное высказывание:</w:t>
            </w:r>
          </w:p>
          <w:p w:rsidR="000A358C" w:rsidRPr="00B35A48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0A358C" w:rsidRPr="00B35A48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A48">
              <w:rPr>
                <w:rFonts w:ascii="Times New Roman" w:hAnsi="Times New Roman" w:cs="Times New Roman"/>
                <w:sz w:val="24"/>
                <w:szCs w:val="24"/>
              </w:rPr>
              <w:t>а) биоценоз и биотоп относятся к живой материи;</w:t>
            </w:r>
          </w:p>
          <w:p w:rsidR="000A358C" w:rsidRPr="00C252E4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б) биоценоз относится к живой, а биотоп – к неживой материи;</w:t>
            </w:r>
            <w:r w:rsidRPr="00C252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0A358C" w:rsidRPr="00B35A48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C1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A48">
              <w:rPr>
                <w:rFonts w:ascii="Times New Roman" w:hAnsi="Times New Roman" w:cs="Times New Roman"/>
                <w:sz w:val="24"/>
                <w:szCs w:val="24"/>
              </w:rPr>
              <w:t>биоценоз и биотоп относятся к неживой материи;</w:t>
            </w:r>
          </w:p>
          <w:p w:rsidR="000A358C" w:rsidRPr="00B35A48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A48">
              <w:rPr>
                <w:rFonts w:ascii="Times New Roman" w:hAnsi="Times New Roman" w:cs="Times New Roman"/>
                <w:sz w:val="24"/>
                <w:szCs w:val="24"/>
              </w:rPr>
              <w:t>г) биоценоз относится к неживой, а биотоп – к живой материи.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552" w:type="dxa"/>
          </w:tcPr>
          <w:p w:rsidR="000A358C" w:rsidRPr="008744A9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 «популяция» происходит от греческого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популюс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что означает:</w:t>
            </w:r>
          </w:p>
        </w:tc>
        <w:tc>
          <w:tcPr>
            <w:tcW w:w="7371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а) народ, </w:t>
            </w:r>
            <w:proofErr w:type="gramStart"/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население;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образ, вид;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вместе, сообщество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8744A9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живой </w:t>
            </w: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>организм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552" w:type="dxa"/>
          </w:tcPr>
          <w:p w:rsidR="000A358C" w:rsidRPr="00B35A48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Стенобионты – это:</w:t>
            </w:r>
          </w:p>
        </w:tc>
        <w:tc>
          <w:tcPr>
            <w:tcW w:w="7371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организмы, живущие в разных условиях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освещенности</w:t>
            </w: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организмы, живущие в широком диапазоне экологических условий;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организмы, питающиеся только готовыми органическими веществами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C252E4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г) организмы экологически маловыносливые, слабо адаптирующиеся к условиям среды.</w:t>
            </w:r>
            <w:r w:rsidRPr="00C252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52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экологического фактора, наиболее благоприятное для жизни и развития организма называется:</w:t>
            </w:r>
          </w:p>
        </w:tc>
        <w:tc>
          <w:tcPr>
            <w:tcW w:w="7371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а) </w:t>
            </w:r>
            <w:proofErr w:type="gramStart"/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оптимумом;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пессимумом;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максимумом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минимумом.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552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Токсичная смесь дыма, тумана и пыли называется:</w:t>
            </w:r>
          </w:p>
        </w:tc>
        <w:tc>
          <w:tcPr>
            <w:tcW w:w="7371" w:type="dxa"/>
          </w:tcPr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B86">
              <w:rPr>
                <w:rFonts w:ascii="Times New Roman" w:hAnsi="Times New Roman" w:cs="Times New Roman"/>
                <w:sz w:val="24"/>
                <w:szCs w:val="24"/>
              </w:rPr>
              <w:t xml:space="preserve">а) кислотный </w:t>
            </w:r>
            <w:proofErr w:type="gramStart"/>
            <w:r w:rsidRPr="009B1B86">
              <w:rPr>
                <w:rFonts w:ascii="Times New Roman" w:hAnsi="Times New Roman" w:cs="Times New Roman"/>
                <w:sz w:val="24"/>
                <w:szCs w:val="24"/>
              </w:rPr>
              <w:t>дождь;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br/>
              <w:t>б</w:t>
            </w:r>
            <w:proofErr w:type="gramEnd"/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парниковый газ;</w:t>
            </w:r>
          </w:p>
          <w:p w:rsidR="000A358C" w:rsidRPr="00C252E4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в) смог;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94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угарный газ.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</w:p>
        </w:tc>
        <w:tc>
          <w:tcPr>
            <w:tcW w:w="2552" w:type="dxa"/>
          </w:tcPr>
          <w:p w:rsidR="000A358C" w:rsidRPr="0016437B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B">
              <w:rPr>
                <w:rFonts w:ascii="Times New Roman" w:hAnsi="Times New Roman" w:cs="Times New Roman"/>
                <w:sz w:val="24"/>
                <w:szCs w:val="24"/>
              </w:rPr>
              <w:t>Верхняя граница биосферы ограничивается и определяется воздействием:</w:t>
            </w:r>
          </w:p>
          <w:p w:rsidR="000A358C" w:rsidRPr="0016437B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0A358C" w:rsidRPr="0016437B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B">
              <w:rPr>
                <w:rFonts w:ascii="Times New Roman" w:hAnsi="Times New Roman" w:cs="Times New Roman"/>
                <w:sz w:val="24"/>
                <w:szCs w:val="24"/>
              </w:rPr>
              <w:t xml:space="preserve">а) высокой температуры; </w:t>
            </w:r>
          </w:p>
          <w:p w:rsidR="000A358C" w:rsidRPr="0016437B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B">
              <w:rPr>
                <w:rFonts w:ascii="Times New Roman" w:hAnsi="Times New Roman" w:cs="Times New Roman"/>
                <w:sz w:val="24"/>
                <w:szCs w:val="24"/>
              </w:rPr>
              <w:t>б) низкой температуры;</w:t>
            </w:r>
          </w:p>
          <w:p w:rsidR="000A358C" w:rsidRPr="0016437B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B">
              <w:rPr>
                <w:rFonts w:ascii="Times New Roman" w:hAnsi="Times New Roman" w:cs="Times New Roman"/>
                <w:sz w:val="24"/>
                <w:szCs w:val="24"/>
              </w:rPr>
              <w:t xml:space="preserve">в) инертных газов; </w:t>
            </w:r>
          </w:p>
          <w:p w:rsidR="000A358C" w:rsidRPr="00C252E4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г) озонового слоя.</w:t>
            </w:r>
          </w:p>
        </w:tc>
      </w:tr>
      <w:tr w:rsidR="000A358C" w:rsidRPr="0009325E" w:rsidTr="00C252E4">
        <w:tc>
          <w:tcPr>
            <w:tcW w:w="10349" w:type="dxa"/>
            <w:gridSpan w:val="3"/>
          </w:tcPr>
          <w:p w:rsidR="000A358C" w:rsidRDefault="000A358C" w:rsidP="00C2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358C" w:rsidRPr="00DB7434" w:rsidRDefault="000A358C" w:rsidP="00C25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 вопросов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11 по 15</w:t>
            </w: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0A358C" w:rsidRPr="00DB7434" w:rsidRDefault="000A358C" w:rsidP="00C252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Определите правильность или неправильность представленных ниже утверждений и</w:t>
            </w:r>
          </w:p>
          <w:p w:rsidR="000A358C" w:rsidRPr="00C2496B" w:rsidRDefault="000A358C" w:rsidP="00C252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4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 обоснуйте ответ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24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(ответ и обоснование от 0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24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баллов. Выбор ответа без обоснования 1 балл, с обоснованием +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249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C25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52E4" w:rsidRPr="00C252E4">
              <w:rPr>
                <w:rFonts w:ascii="Times New Roman" w:hAnsi="Times New Roman" w:cs="Times New Roman"/>
                <w:b/>
                <w:sz w:val="24"/>
                <w:szCs w:val="24"/>
              </w:rPr>
              <w:t>Максимум баллов за задание - 10</w:t>
            </w:r>
          </w:p>
          <w:p w:rsidR="000A358C" w:rsidRPr="0009325E" w:rsidRDefault="000A358C" w:rsidP="00C25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32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3" w:type="dxa"/>
            <w:gridSpan w:val="2"/>
          </w:tcPr>
          <w:p w:rsidR="000A358C" w:rsidRPr="008E54DD" w:rsidRDefault="000A358C" w:rsidP="00C252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5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Ярусность</w:t>
            </w:r>
            <w:proofErr w:type="spellEnd"/>
            <w:r w:rsidRPr="008E54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мозаичность распределения организмов разных видов в сообществе характеризует видовую структуру биоценоза.</w:t>
            </w:r>
          </w:p>
          <w:p w:rsidR="000A358C" w:rsidRPr="00C252E4" w:rsidRDefault="000A358C" w:rsidP="00C25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Нет. </w:t>
            </w:r>
            <w:proofErr w:type="spellStart"/>
            <w:r w:rsidRPr="00C252E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Ярусность</w:t>
            </w:r>
            <w:proofErr w:type="spellEnd"/>
            <w:r w:rsidRPr="00C252E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и мозаичность характеризуют пространственную структуру биоценоза, а именно вертикальное расположение организмов, обусловленное факторов света (</w:t>
            </w:r>
            <w:proofErr w:type="spellStart"/>
            <w:r w:rsidRPr="00C252E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ярусность</w:t>
            </w:r>
            <w:proofErr w:type="spellEnd"/>
            <w:r w:rsidRPr="00C252E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) и горизонтальное распределение организмов, обусловленное факторами влажности, рельефа и почвы (мозаичность)</w:t>
            </w:r>
            <w:r w:rsidRPr="00C252E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923" w:type="dxa"/>
            <w:gridSpan w:val="2"/>
          </w:tcPr>
          <w:p w:rsidR="000A358C" w:rsidRPr="0016437B" w:rsidRDefault="000A358C" w:rsidP="00C25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7B">
              <w:rPr>
                <w:rFonts w:ascii="Times New Roman" w:hAnsi="Times New Roman" w:cs="Times New Roman"/>
                <w:sz w:val="24"/>
                <w:szCs w:val="24"/>
              </w:rPr>
              <w:t>Роль живых организмов и продуктов их жизнедеятельности в создании земной оболочки Земли, изучает раздел экологии, который называется «популяционная экология»</w:t>
            </w:r>
          </w:p>
          <w:p w:rsidR="000A358C" w:rsidRPr="00C252E4" w:rsidRDefault="000A358C" w:rsidP="00C25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Нет. Роль живых организмов и продуктов их жизнедеятельности в создании земной оболочки изучает системная экология, а именно Учение о Биосфере. Популяционная экология изучает взаимоотношение организмов одного вида в пределах популяции и среды обитания, а также состав, структуру, численность и плотность особей вида популяции в разных условиях среды.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923" w:type="dxa"/>
            <w:gridSpan w:val="2"/>
          </w:tcPr>
          <w:p w:rsidR="000A358C" w:rsidRPr="00C42961" w:rsidRDefault="000A358C" w:rsidP="00C252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Закономерность, согласно которой количество энергии на каждом более высоком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трофическом уровне экосистемы, прогрессивно уменьшается, называется правилом «экологической пирамиды».</w:t>
            </w:r>
          </w:p>
          <w:p w:rsidR="000A358C" w:rsidRPr="00C252E4" w:rsidRDefault="000A358C" w:rsidP="00C25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Да. Полное определение дано выше в самом вопросе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923" w:type="dxa"/>
            <w:gridSpan w:val="2"/>
          </w:tcPr>
          <w:p w:rsidR="000A358C" w:rsidRDefault="000A358C" w:rsidP="00C25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Широкое применение зеленых технологий, таких как гелиоэнергетика и ветроэнергетика будет способствовать решению проблем с изменением климата на планете.</w:t>
            </w:r>
          </w:p>
          <w:p w:rsidR="000A358C" w:rsidRPr="0009325E" w:rsidRDefault="000A358C" w:rsidP="00C25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Да. </w:t>
            </w:r>
            <w:r w:rsidRPr="00C252E4"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  <w:t>Использование солнечной энергии или энергии ветра называют «зелеными технологиями», так как при использовании подобной энергии не происходит сжигания топлива и выбросов углекислого газа в атмосферу станет меньше, что существенно снижает количество парниковых газов, способствующих потеплению климата.</w:t>
            </w:r>
          </w:p>
        </w:tc>
      </w:tr>
      <w:tr w:rsidR="000A358C" w:rsidRPr="0009325E" w:rsidTr="00C252E4">
        <w:tc>
          <w:tcPr>
            <w:tcW w:w="426" w:type="dxa"/>
          </w:tcPr>
          <w:p w:rsidR="000A358C" w:rsidRPr="0009325E" w:rsidRDefault="000A358C" w:rsidP="00C252E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923" w:type="dxa"/>
            <w:gridSpan w:val="2"/>
          </w:tcPr>
          <w:p w:rsidR="000A358C" w:rsidRPr="002850A3" w:rsidRDefault="000A358C" w:rsidP="00C252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являются наиболее действенной и эффективной формой охраны животных в России.</w:t>
            </w:r>
          </w:p>
          <w:p w:rsidR="000A358C" w:rsidRPr="00C252E4" w:rsidRDefault="000A358C" w:rsidP="00C25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52E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ДА, утверждение верно, поскольку на территории заповедников охраняются местообитания видов</w:t>
            </w:r>
            <w:r w:rsidRPr="00C252E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</w:p>
        </w:tc>
      </w:tr>
    </w:tbl>
    <w:p w:rsidR="000A358C" w:rsidRDefault="000A358C" w:rsidP="0028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52E4" w:rsidRDefault="000A358C" w:rsidP="0028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3 (вопрос 16) </w:t>
      </w:r>
    </w:p>
    <w:p w:rsidR="000A358C" w:rsidRDefault="000A358C" w:rsidP="0028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Ответьте на вопрос и обоснуйте его различными примерами (за ответ 7 баллов)</w:t>
      </w:r>
    </w:p>
    <w:p w:rsidR="000A358C" w:rsidRPr="00BB6C2D" w:rsidRDefault="000A358C" w:rsidP="002850A3">
      <w:pPr>
        <w:shd w:val="clear" w:color="auto" w:fill="FFFFFF"/>
        <w:spacing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BB6C2D">
        <w:rPr>
          <w:rFonts w:ascii="Times New Roman" w:hAnsi="Times New Roman" w:cs="Times New Roman"/>
          <w:sz w:val="24"/>
          <w:szCs w:val="24"/>
        </w:rPr>
        <w:t>1. Растения являются пойкилотер</w:t>
      </w:r>
      <w:r>
        <w:rPr>
          <w:rFonts w:ascii="Times New Roman" w:hAnsi="Times New Roman" w:cs="Times New Roman"/>
          <w:sz w:val="24"/>
          <w:szCs w:val="24"/>
        </w:rPr>
        <w:t>мными организмами. Что это за термин,</w:t>
      </w:r>
      <w:r w:rsidRPr="00BB6C2D">
        <w:rPr>
          <w:rFonts w:ascii="Times New Roman" w:hAnsi="Times New Roman" w:cs="Times New Roman"/>
          <w:sz w:val="24"/>
          <w:szCs w:val="24"/>
        </w:rPr>
        <w:t xml:space="preserve"> и какие приспособления существуют у растений для перенесения холодного периода (на морфологическом, анатомическом, физиологическом уровнях)?</w:t>
      </w:r>
    </w:p>
    <w:p w:rsidR="000A358C" w:rsidRPr="00C252E4" w:rsidRDefault="000A358C" w:rsidP="002850A3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B6C2D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 w:rsidRPr="00C252E4">
        <w:rPr>
          <w:rFonts w:ascii="Times New Roman" w:hAnsi="Times New Roman" w:cs="Times New Roman"/>
          <w:sz w:val="24"/>
          <w:szCs w:val="24"/>
          <w:highlight w:val="yellow"/>
        </w:rPr>
        <w:t>Пойкилотермность</w:t>
      </w:r>
      <w:proofErr w:type="spellEnd"/>
      <w:r w:rsidRPr="00C252E4">
        <w:rPr>
          <w:rFonts w:ascii="Times New Roman" w:hAnsi="Times New Roman" w:cs="Times New Roman"/>
          <w:sz w:val="24"/>
          <w:szCs w:val="24"/>
          <w:highlight w:val="yellow"/>
        </w:rPr>
        <w:t xml:space="preserve"> – это невозможность поддерживать постоянную температуру тела, поэтому она варьирует в зависимости от температуры окружающе</w:t>
      </w:r>
      <w:r w:rsidR="003D2D7F">
        <w:rPr>
          <w:rFonts w:ascii="Times New Roman" w:hAnsi="Times New Roman" w:cs="Times New Roman"/>
          <w:sz w:val="24"/>
          <w:szCs w:val="24"/>
          <w:highlight w:val="yellow"/>
        </w:rPr>
        <w:t>й</w:t>
      </w:r>
      <w:r w:rsidRPr="00C252E4">
        <w:rPr>
          <w:rFonts w:ascii="Times New Roman" w:hAnsi="Times New Roman" w:cs="Times New Roman"/>
          <w:sz w:val="24"/>
          <w:szCs w:val="24"/>
          <w:highlight w:val="yellow"/>
        </w:rPr>
        <w:t xml:space="preserve"> среды; Главное приспособление растений </w:t>
      </w:r>
      <w:r w:rsidR="003D2D7F">
        <w:rPr>
          <w:rFonts w:ascii="Times New Roman" w:hAnsi="Times New Roman" w:cs="Times New Roman"/>
          <w:sz w:val="24"/>
          <w:szCs w:val="24"/>
          <w:highlight w:val="yellow"/>
        </w:rPr>
        <w:t xml:space="preserve">- </w:t>
      </w:r>
      <w:bookmarkStart w:id="0" w:name="_GoBack"/>
      <w:bookmarkEnd w:id="0"/>
      <w:r w:rsidRPr="00C252E4">
        <w:rPr>
          <w:rFonts w:ascii="Times New Roman" w:hAnsi="Times New Roman" w:cs="Times New Roman"/>
          <w:sz w:val="24"/>
          <w:szCs w:val="24"/>
          <w:highlight w:val="yellow"/>
        </w:rPr>
        <w:t xml:space="preserve">это чередование активной и покоящейся фазы. В холодный период наступает первоначально глубокий или физиологический покой, затем вынужденный, для этого имеется ряд приспособлений. </w:t>
      </w:r>
    </w:p>
    <w:p w:rsidR="000A358C" w:rsidRPr="00C252E4" w:rsidRDefault="000A358C" w:rsidP="002850A3">
      <w:pPr>
        <w:shd w:val="clear" w:color="auto" w:fill="FFFFFF"/>
        <w:spacing w:line="240" w:lineRule="auto"/>
        <w:ind w:left="78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252E4">
        <w:rPr>
          <w:rFonts w:ascii="Times New Roman" w:hAnsi="Times New Roman" w:cs="Times New Roman"/>
          <w:sz w:val="24"/>
          <w:szCs w:val="24"/>
          <w:highlight w:val="yellow"/>
        </w:rPr>
        <w:t>а) сбрасывание листвы, одревеснение и опробковение побегов, отмирание надземных зеленых побегов у многолетних трав и переживание зимы в виде семян у однолетних; зимующие почки водных растений опускаются на дно и т.д.;</w:t>
      </w:r>
    </w:p>
    <w:p w:rsidR="000A358C" w:rsidRPr="00C252E4" w:rsidRDefault="000A358C" w:rsidP="002850A3">
      <w:pPr>
        <w:shd w:val="clear" w:color="auto" w:fill="FFFFFF"/>
        <w:spacing w:line="240" w:lineRule="auto"/>
        <w:ind w:left="78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252E4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б) появление мертвых тканей (пробка, корка, почечные чешуи) на надземных побегах древесных пород, за счет отложения в клеточной оболочке жироподобных веществ (</w:t>
      </w:r>
      <w:proofErr w:type="spellStart"/>
      <w:r w:rsidRPr="00C252E4">
        <w:rPr>
          <w:rFonts w:ascii="Times New Roman" w:hAnsi="Times New Roman" w:cs="Times New Roman"/>
          <w:sz w:val="24"/>
          <w:szCs w:val="24"/>
          <w:highlight w:val="yellow"/>
        </w:rPr>
        <w:t>суберина</w:t>
      </w:r>
      <w:proofErr w:type="spellEnd"/>
      <w:r w:rsidRPr="00C252E4">
        <w:rPr>
          <w:rFonts w:ascii="Times New Roman" w:hAnsi="Times New Roman" w:cs="Times New Roman"/>
          <w:sz w:val="24"/>
          <w:szCs w:val="24"/>
          <w:highlight w:val="yellow"/>
        </w:rPr>
        <w:t>, воска, лигнина, смол);</w:t>
      </w:r>
    </w:p>
    <w:p w:rsidR="000A358C" w:rsidRPr="00BB6C2D" w:rsidRDefault="000A358C" w:rsidP="002850A3">
      <w:pPr>
        <w:shd w:val="clear" w:color="auto" w:fill="FFFFFF"/>
        <w:spacing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C252E4">
        <w:rPr>
          <w:rFonts w:ascii="Times New Roman" w:hAnsi="Times New Roman" w:cs="Times New Roman"/>
          <w:sz w:val="24"/>
          <w:szCs w:val="24"/>
          <w:highlight w:val="yellow"/>
        </w:rPr>
        <w:t xml:space="preserve">в) листопад и </w:t>
      </w:r>
      <w:proofErr w:type="spellStart"/>
      <w:r w:rsidRPr="00C252E4">
        <w:rPr>
          <w:rFonts w:ascii="Times New Roman" w:hAnsi="Times New Roman" w:cs="Times New Roman"/>
          <w:sz w:val="24"/>
          <w:szCs w:val="24"/>
          <w:highlight w:val="yellow"/>
        </w:rPr>
        <w:t>веткопад</w:t>
      </w:r>
      <w:proofErr w:type="spellEnd"/>
      <w:r w:rsidRPr="00C252E4">
        <w:rPr>
          <w:rFonts w:ascii="Times New Roman" w:hAnsi="Times New Roman" w:cs="Times New Roman"/>
          <w:sz w:val="24"/>
          <w:szCs w:val="24"/>
          <w:highlight w:val="yellow"/>
        </w:rPr>
        <w:t xml:space="preserve"> – снижает поверхность испарения; сокращение свободной воды в клетках, накопление растворимых углеводов увеличивают вязкость цитоплазмы и уменьшают ее проницаемость, движение и общую активность; снижение обмена веществ из-за нарушения связей с окружающей средой.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2"/>
        <w:gridCol w:w="1789"/>
      </w:tblGrid>
      <w:tr w:rsidR="000A358C" w:rsidRPr="004056AC">
        <w:tc>
          <w:tcPr>
            <w:tcW w:w="7782" w:type="dxa"/>
          </w:tcPr>
          <w:p w:rsidR="000A358C" w:rsidRPr="004056AC" w:rsidRDefault="000A358C" w:rsidP="00281E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Ответ включает все названные выше элементы, и дает полное разъяснение ответов</w:t>
            </w:r>
          </w:p>
        </w:tc>
        <w:tc>
          <w:tcPr>
            <w:tcW w:w="1789" w:type="dxa"/>
          </w:tcPr>
          <w:p w:rsidR="000A358C" w:rsidRPr="004056AC" w:rsidRDefault="000A358C" w:rsidP="00281E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6E2080">
            <w:pPr>
              <w:shd w:val="clear" w:color="auto" w:fill="FFFFFF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пойкилотермности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и </w:t>
            </w:r>
            <w:r w:rsidR="006E2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названных выше элементов и не содержит ошибок по существу, </w:t>
            </w:r>
          </w:p>
        </w:tc>
        <w:tc>
          <w:tcPr>
            <w:tcW w:w="1789" w:type="dxa"/>
          </w:tcPr>
          <w:p w:rsidR="000A358C" w:rsidRPr="004056AC" w:rsidRDefault="003D2D7F" w:rsidP="00281E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CC32A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пойкилотермности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и </w:t>
            </w:r>
            <w:r w:rsidR="00CC32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названных выше элементов и не содержит ошибок по существу,</w:t>
            </w:r>
          </w:p>
        </w:tc>
        <w:tc>
          <w:tcPr>
            <w:tcW w:w="1789" w:type="dxa"/>
          </w:tcPr>
          <w:p w:rsidR="000A358C" w:rsidRPr="004056AC" w:rsidRDefault="003D2D7F" w:rsidP="00281E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2D7F" w:rsidRPr="004056AC">
        <w:tc>
          <w:tcPr>
            <w:tcW w:w="7782" w:type="dxa"/>
          </w:tcPr>
          <w:p w:rsidR="003D2D7F" w:rsidRPr="004056AC" w:rsidRDefault="003D2D7F" w:rsidP="003D2D7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 включает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пойкилотермности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названных выше элементов и не содержит ошибок по существу,</w:t>
            </w:r>
          </w:p>
        </w:tc>
        <w:tc>
          <w:tcPr>
            <w:tcW w:w="1789" w:type="dxa"/>
          </w:tcPr>
          <w:p w:rsidR="003D2D7F" w:rsidRDefault="003D2D7F" w:rsidP="00281E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281E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включает только определение понятия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пойкилотермность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4056AC">
              <w:rPr>
                <w:rFonts w:ascii="Times New Roman" w:hAnsi="Times New Roman" w:cs="Times New Roman"/>
                <w:sz w:val="24"/>
                <w:szCs w:val="24"/>
              </w:rPr>
              <w:t xml:space="preserve">без разъяснения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примеров</w:t>
            </w:r>
          </w:p>
        </w:tc>
        <w:tc>
          <w:tcPr>
            <w:tcW w:w="1789" w:type="dxa"/>
          </w:tcPr>
          <w:p w:rsidR="000A358C" w:rsidRPr="004056AC" w:rsidRDefault="00CC32A7" w:rsidP="00281E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28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Ответ неправильный</w:t>
            </w:r>
          </w:p>
        </w:tc>
        <w:tc>
          <w:tcPr>
            <w:tcW w:w="1789" w:type="dxa"/>
          </w:tcPr>
          <w:p w:rsidR="000A358C" w:rsidRPr="004056AC" w:rsidRDefault="000A358C" w:rsidP="00281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358C" w:rsidRPr="004056AC">
        <w:tc>
          <w:tcPr>
            <w:tcW w:w="7782" w:type="dxa"/>
          </w:tcPr>
          <w:p w:rsidR="000A358C" w:rsidRPr="004056AC" w:rsidRDefault="000A358C" w:rsidP="0028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6AC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789" w:type="dxa"/>
          </w:tcPr>
          <w:p w:rsidR="000A358C" w:rsidRPr="004056AC" w:rsidRDefault="000A358C" w:rsidP="00281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A358C" w:rsidRDefault="000A358C">
      <w:pPr>
        <w:rPr>
          <w:rFonts w:cs="Times New Roman"/>
        </w:rPr>
      </w:pPr>
    </w:p>
    <w:p w:rsidR="000A358C" w:rsidRPr="004056AC" w:rsidRDefault="000A358C" w:rsidP="00F200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Всего максимально 27 баллов: 1 задание – мах 10 баллов, 2 задание с 11 по 15 вопросы – мах 10 баллов, 3 задание мах – 7 балов.</w:t>
      </w:r>
    </w:p>
    <w:p w:rsidR="000A358C" w:rsidRDefault="000A358C">
      <w:pPr>
        <w:rPr>
          <w:rFonts w:cs="Times New Roman"/>
        </w:rPr>
      </w:pPr>
    </w:p>
    <w:sectPr w:rsidR="000A358C" w:rsidSect="00C252E4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16"/>
    <w:rsid w:val="000343A6"/>
    <w:rsid w:val="0009325E"/>
    <w:rsid w:val="000951DA"/>
    <w:rsid w:val="000A358C"/>
    <w:rsid w:val="0016437B"/>
    <w:rsid w:val="001661F9"/>
    <w:rsid w:val="001E173A"/>
    <w:rsid w:val="002415AA"/>
    <w:rsid w:val="00281E0D"/>
    <w:rsid w:val="002850A3"/>
    <w:rsid w:val="0030726E"/>
    <w:rsid w:val="00361C58"/>
    <w:rsid w:val="003A20C1"/>
    <w:rsid w:val="003D2D7F"/>
    <w:rsid w:val="004056AC"/>
    <w:rsid w:val="00433804"/>
    <w:rsid w:val="00450186"/>
    <w:rsid w:val="0047533D"/>
    <w:rsid w:val="004817DC"/>
    <w:rsid w:val="00483C36"/>
    <w:rsid w:val="004B48F1"/>
    <w:rsid w:val="004C1BFE"/>
    <w:rsid w:val="006031CE"/>
    <w:rsid w:val="006575B5"/>
    <w:rsid w:val="00670973"/>
    <w:rsid w:val="006E2080"/>
    <w:rsid w:val="006F2F83"/>
    <w:rsid w:val="00702E05"/>
    <w:rsid w:val="0075706C"/>
    <w:rsid w:val="00760B40"/>
    <w:rsid w:val="007F2EA0"/>
    <w:rsid w:val="008744A9"/>
    <w:rsid w:val="008E54DD"/>
    <w:rsid w:val="009B1B86"/>
    <w:rsid w:val="009B46A8"/>
    <w:rsid w:val="009B59FC"/>
    <w:rsid w:val="009B74DB"/>
    <w:rsid w:val="00A3002B"/>
    <w:rsid w:val="00A76A6D"/>
    <w:rsid w:val="00B35A48"/>
    <w:rsid w:val="00B51F16"/>
    <w:rsid w:val="00B52C81"/>
    <w:rsid w:val="00B65BBB"/>
    <w:rsid w:val="00BB6C2D"/>
    <w:rsid w:val="00C2496B"/>
    <w:rsid w:val="00C252E4"/>
    <w:rsid w:val="00C42961"/>
    <w:rsid w:val="00C62658"/>
    <w:rsid w:val="00C95C42"/>
    <w:rsid w:val="00CC32A7"/>
    <w:rsid w:val="00CE10D2"/>
    <w:rsid w:val="00CE2951"/>
    <w:rsid w:val="00D821C1"/>
    <w:rsid w:val="00DB7434"/>
    <w:rsid w:val="00E51BB4"/>
    <w:rsid w:val="00E81A0D"/>
    <w:rsid w:val="00F2001D"/>
    <w:rsid w:val="00F5094D"/>
    <w:rsid w:val="00FD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F34528-3738-40DF-9447-F1D76B28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F16"/>
    <w:pPr>
      <w:spacing w:after="160" w:line="259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uiPriority w:val="99"/>
    <w:rsid w:val="00670973"/>
    <w:pPr>
      <w:tabs>
        <w:tab w:val="num" w:pos="643"/>
      </w:tabs>
      <w:spacing w:line="240" w:lineRule="exact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4</cp:revision>
  <dcterms:created xsi:type="dcterms:W3CDTF">2020-11-17T09:36:00Z</dcterms:created>
  <dcterms:modified xsi:type="dcterms:W3CDTF">2020-11-17T10:04:00Z</dcterms:modified>
</cp:coreProperties>
</file>